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8B975" w14:textId="77777777" w:rsidR="00EB3DEF" w:rsidRDefault="00EB3DEF" w:rsidP="00EB3DEF">
      <w:pPr>
        <w:spacing w:line="276" w:lineRule="auto"/>
        <w:jc w:val="center"/>
        <w:rPr>
          <w:b/>
          <w:sz w:val="36"/>
          <w:szCs w:val="24"/>
        </w:rPr>
      </w:pPr>
      <w:r w:rsidRPr="008928A9">
        <w:rPr>
          <w:b/>
          <w:sz w:val="36"/>
          <w:szCs w:val="24"/>
        </w:rPr>
        <w:t>Ready Egg Products Limited</w:t>
      </w:r>
    </w:p>
    <w:p w14:paraId="519FA3B5" w14:textId="77777777" w:rsidR="008928A9" w:rsidRPr="008928A9" w:rsidRDefault="008928A9" w:rsidP="00EB3DEF">
      <w:pPr>
        <w:spacing w:line="276" w:lineRule="auto"/>
        <w:jc w:val="center"/>
        <w:rPr>
          <w:b/>
          <w:sz w:val="36"/>
          <w:szCs w:val="24"/>
        </w:rPr>
      </w:pPr>
    </w:p>
    <w:p w14:paraId="7458274D" w14:textId="77777777" w:rsidR="00F510B5" w:rsidRDefault="00EB3DEF" w:rsidP="00F510B5">
      <w:pPr>
        <w:spacing w:after="240" w:line="276" w:lineRule="auto"/>
        <w:jc w:val="center"/>
        <w:rPr>
          <w:b/>
          <w:sz w:val="32"/>
          <w:szCs w:val="24"/>
        </w:rPr>
      </w:pPr>
      <w:r w:rsidRPr="008928A9">
        <w:rPr>
          <w:b/>
          <w:sz w:val="32"/>
          <w:szCs w:val="24"/>
        </w:rPr>
        <w:t xml:space="preserve">Environmental </w:t>
      </w:r>
      <w:r w:rsidR="00F510B5">
        <w:rPr>
          <w:b/>
          <w:sz w:val="32"/>
          <w:szCs w:val="24"/>
        </w:rPr>
        <w:t>Statement</w:t>
      </w:r>
    </w:p>
    <w:p w14:paraId="74E898ED" w14:textId="77777777" w:rsidR="00EB3DEF" w:rsidRPr="008928A9" w:rsidRDefault="00EB3DEF" w:rsidP="00F510B5">
      <w:pPr>
        <w:spacing w:after="240" w:line="276" w:lineRule="auto"/>
        <w:jc w:val="center"/>
        <w:rPr>
          <w:sz w:val="28"/>
          <w:szCs w:val="24"/>
        </w:rPr>
      </w:pPr>
      <w:r w:rsidRPr="008928A9">
        <w:rPr>
          <w:sz w:val="28"/>
          <w:szCs w:val="24"/>
        </w:rPr>
        <w:t>Ready Egg Products Limited are committed to environmental protection and conservation by managing our operations, products and services in a manner that supports environmental sustainability and biodiversity, and ensuring our activities do not cause adverse impacts on the envir</w:t>
      </w:r>
      <w:bookmarkStart w:id="0" w:name="_GoBack"/>
      <w:bookmarkEnd w:id="0"/>
      <w:r w:rsidRPr="008928A9">
        <w:rPr>
          <w:sz w:val="28"/>
          <w:szCs w:val="24"/>
        </w:rPr>
        <w:t>onment.</w:t>
      </w:r>
    </w:p>
    <w:p w14:paraId="1A3FA1EE" w14:textId="77777777" w:rsidR="00EB3DEF" w:rsidRPr="008928A9" w:rsidRDefault="00EB3DEF" w:rsidP="00EB3DEF">
      <w:pPr>
        <w:spacing w:after="360" w:line="360" w:lineRule="auto"/>
        <w:rPr>
          <w:sz w:val="28"/>
          <w:szCs w:val="24"/>
        </w:rPr>
      </w:pPr>
      <w:r w:rsidRPr="008928A9">
        <w:rPr>
          <w:sz w:val="28"/>
          <w:szCs w:val="24"/>
        </w:rPr>
        <w:t>We will:</w:t>
      </w:r>
    </w:p>
    <w:p w14:paraId="1633D53F" w14:textId="77777777" w:rsidR="00EB3DEF" w:rsidRPr="008928A9" w:rsidRDefault="00EB3DEF" w:rsidP="00EB3DEF">
      <w:pPr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4"/>
        </w:rPr>
      </w:pPr>
      <w:r w:rsidRPr="008928A9">
        <w:rPr>
          <w:sz w:val="28"/>
          <w:szCs w:val="24"/>
        </w:rPr>
        <w:t>Comply with environmental legislative requirements including the requirements set out in our Department of the Environment Effluent Discharge Consent and any other relevant environmental legislation.</w:t>
      </w:r>
    </w:p>
    <w:p w14:paraId="5D8884B0" w14:textId="77777777" w:rsidR="00EB3DEF" w:rsidRPr="008928A9" w:rsidRDefault="00EB3DEF" w:rsidP="00EB3DEF">
      <w:pPr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4"/>
        </w:rPr>
      </w:pPr>
      <w:r w:rsidRPr="008928A9">
        <w:rPr>
          <w:sz w:val="28"/>
          <w:szCs w:val="24"/>
        </w:rPr>
        <w:t>Reduce energy and water use, solid waste, greenhouse gas, air and effluent emissions at source and optimise the use of raw materials.</w:t>
      </w:r>
    </w:p>
    <w:p w14:paraId="5957339F" w14:textId="77777777" w:rsidR="00EB3DEF" w:rsidRPr="008928A9" w:rsidRDefault="00EB3DEF" w:rsidP="00EB3DEF">
      <w:pPr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4"/>
        </w:rPr>
      </w:pPr>
      <w:r w:rsidRPr="008928A9">
        <w:rPr>
          <w:sz w:val="28"/>
          <w:szCs w:val="24"/>
        </w:rPr>
        <w:t xml:space="preserve">Promote environmental awareness and ensure employees understand their roles and responsibilities towards the environment. </w:t>
      </w:r>
    </w:p>
    <w:p w14:paraId="016432E2" w14:textId="77777777" w:rsidR="00EB3DEF" w:rsidRPr="008928A9" w:rsidRDefault="00EB3DEF" w:rsidP="00EB3DEF">
      <w:pPr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4"/>
        </w:rPr>
      </w:pPr>
      <w:r w:rsidRPr="008928A9">
        <w:rPr>
          <w:sz w:val="28"/>
          <w:szCs w:val="24"/>
        </w:rPr>
        <w:t xml:space="preserve">Ensure adequate emergency and incident response procedures are in place to prevent environmental impacts. </w:t>
      </w:r>
    </w:p>
    <w:p w14:paraId="7C00AC97" w14:textId="77777777" w:rsidR="00EB3DEF" w:rsidRPr="008928A9" w:rsidRDefault="00EB3DEF" w:rsidP="00EB3DEF">
      <w:pPr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4"/>
        </w:rPr>
      </w:pPr>
      <w:r w:rsidRPr="008928A9">
        <w:rPr>
          <w:sz w:val="28"/>
          <w:szCs w:val="24"/>
        </w:rPr>
        <w:t>Ensure adequate resources are available to implement this policy.</w:t>
      </w:r>
    </w:p>
    <w:p w14:paraId="40EA084E" w14:textId="77777777" w:rsidR="00EB3DEF" w:rsidRPr="008928A9" w:rsidRDefault="00EB3DEF" w:rsidP="00EB3DEF">
      <w:pPr>
        <w:numPr>
          <w:ilvl w:val="0"/>
          <w:numId w:val="1"/>
        </w:numPr>
        <w:spacing w:after="120" w:line="360" w:lineRule="auto"/>
        <w:ind w:left="714" w:hanging="357"/>
        <w:rPr>
          <w:sz w:val="28"/>
          <w:szCs w:val="24"/>
        </w:rPr>
      </w:pPr>
      <w:r w:rsidRPr="008928A9">
        <w:rPr>
          <w:sz w:val="28"/>
          <w:szCs w:val="24"/>
        </w:rPr>
        <w:t>Seek to continuously improve our environmental performance.</w:t>
      </w:r>
    </w:p>
    <w:p w14:paraId="6D4D697B" w14:textId="77777777" w:rsidR="00EB3DEF" w:rsidRPr="008928A9" w:rsidRDefault="00EB3DEF" w:rsidP="00EB3DEF">
      <w:pPr>
        <w:numPr>
          <w:ilvl w:val="0"/>
          <w:numId w:val="1"/>
        </w:numPr>
        <w:spacing w:after="840" w:line="360" w:lineRule="auto"/>
        <w:ind w:left="714" w:hanging="357"/>
        <w:rPr>
          <w:sz w:val="28"/>
          <w:szCs w:val="24"/>
        </w:rPr>
      </w:pPr>
      <w:r w:rsidRPr="008928A9">
        <w:rPr>
          <w:sz w:val="28"/>
          <w:szCs w:val="24"/>
        </w:rPr>
        <w:t>Effectively communicate our environmental policy and commitments with employees, suppliers, customers, visitors and the public.</w:t>
      </w:r>
    </w:p>
    <w:p w14:paraId="4DD48905" w14:textId="77777777" w:rsidR="007A461F" w:rsidRPr="008928A9" w:rsidRDefault="007A461F">
      <w:pPr>
        <w:rPr>
          <w:sz w:val="28"/>
          <w:szCs w:val="24"/>
        </w:rPr>
      </w:pPr>
    </w:p>
    <w:sectPr w:rsidR="007A461F" w:rsidRPr="008928A9" w:rsidSect="00010D03">
      <w:headerReference w:type="default" r:id="rId7"/>
      <w:pgSz w:w="11907" w:h="16840" w:code="9"/>
      <w:pgMar w:top="2608" w:right="1134" w:bottom="426" w:left="170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4A592" w14:textId="77777777" w:rsidR="00EB3DEF" w:rsidRDefault="00EB3DEF" w:rsidP="00EB3DEF">
      <w:r>
        <w:separator/>
      </w:r>
    </w:p>
  </w:endnote>
  <w:endnote w:type="continuationSeparator" w:id="0">
    <w:p w14:paraId="5F8A7AA9" w14:textId="77777777" w:rsidR="00EB3DEF" w:rsidRDefault="00EB3DEF" w:rsidP="00EB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5C3AA" w14:textId="77777777" w:rsidR="00EB3DEF" w:rsidRDefault="00EB3DEF" w:rsidP="00EB3DEF">
      <w:r>
        <w:separator/>
      </w:r>
    </w:p>
  </w:footnote>
  <w:footnote w:type="continuationSeparator" w:id="0">
    <w:p w14:paraId="1756F8FB" w14:textId="77777777" w:rsidR="00EB3DEF" w:rsidRDefault="00EB3DEF" w:rsidP="00EB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41E08" w14:textId="77777777" w:rsidR="00EB3DEF" w:rsidRDefault="00EB3DEF" w:rsidP="00EB3DEF">
    <w:pPr>
      <w:pStyle w:val="Header"/>
      <w:jc w:val="right"/>
    </w:pPr>
    <w:r>
      <w:object w:dxaOrig="2803" w:dyaOrig="1122" w14:anchorId="34423F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25pt;height:56.25pt">
          <v:imagedata r:id="rId1" o:title=""/>
        </v:shape>
        <o:OLEObject Type="Embed" ProgID="PBrush" ShapeID="_x0000_i1025" DrawAspect="Content" ObjectID="_160656682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011D5"/>
    <w:multiLevelType w:val="hybridMultilevel"/>
    <w:tmpl w:val="80E2FF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DEF"/>
    <w:rsid w:val="00204F6A"/>
    <w:rsid w:val="007A461F"/>
    <w:rsid w:val="008928A9"/>
    <w:rsid w:val="00EB3DEF"/>
    <w:rsid w:val="00F5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CD7A14B"/>
  <w15:chartTrackingRefBased/>
  <w15:docId w15:val="{82B5FDD2-1D02-42EC-A52B-BB03ADD1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3D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B3DE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3D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DE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Crawford</dc:creator>
  <cp:keywords/>
  <dc:description/>
  <cp:lastModifiedBy>Richard Cummings</cp:lastModifiedBy>
  <cp:revision>2</cp:revision>
  <dcterms:created xsi:type="dcterms:W3CDTF">2018-12-17T15:47:00Z</dcterms:created>
  <dcterms:modified xsi:type="dcterms:W3CDTF">2018-12-17T15:47:00Z</dcterms:modified>
</cp:coreProperties>
</file>